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9394" w14:textId="184AFD17" w:rsidR="00152A9A" w:rsidRPr="00152A9A" w:rsidRDefault="00152A9A">
      <w:pPr>
        <w:rPr>
          <w:b/>
          <w:bCs/>
        </w:rPr>
      </w:pPr>
      <w:r w:rsidRPr="00152A9A">
        <w:rPr>
          <w:b/>
          <w:bCs/>
        </w:rPr>
        <w:t>Programové prohlášení nového pre</w:t>
      </w:r>
      <w:r w:rsidR="00F65891">
        <w:rPr>
          <w:b/>
          <w:bCs/>
        </w:rPr>
        <w:t>zí</w:t>
      </w:r>
      <w:r w:rsidRPr="00152A9A">
        <w:rPr>
          <w:b/>
          <w:bCs/>
        </w:rPr>
        <w:t>dia ČLA</w:t>
      </w:r>
    </w:p>
    <w:p w14:paraId="585B0D2E" w14:textId="3A7A7E5F" w:rsidR="00883670" w:rsidRDefault="00152A9A">
      <w:r>
        <w:t>Letošní výroční konference České logistické asociace byla opět volební a přinesla pro nadcházející pětileté období hned několik změn na jednotlivých pozicích prez</w:t>
      </w:r>
      <w:r w:rsidR="00F65891">
        <w:t>í</w:t>
      </w:r>
      <w:r>
        <w:t xml:space="preserve">dia. Volba členů asociace nakonec i tentokrát vedla k obsazení všech sedmi míst v tomto vrcholném orgánu, který tvoří RNDr. Josef Černý, doc. Ing. Rudolf Kampf, MBA, Ing. Milan Ludvik, Ing. Robert </w:t>
      </w:r>
      <w:proofErr w:type="spellStart"/>
      <w:r>
        <w:t>Kuchar</w:t>
      </w:r>
      <w:proofErr w:type="spellEnd"/>
      <w:r>
        <w:t>, Ing. Miroslav Rumler, Ing. Jiří Vybíhal a Petr Vymer. V rámci pre</w:t>
      </w:r>
      <w:r w:rsidR="00F65891">
        <w:t>zí</w:t>
      </w:r>
      <w:r>
        <w:t xml:space="preserve">dia byli následně vice prezidenty zvoleni Ing. Milan Ludvik, Ing. Robert </w:t>
      </w:r>
      <w:proofErr w:type="spellStart"/>
      <w:r>
        <w:t>Kuchar</w:t>
      </w:r>
      <w:proofErr w:type="spellEnd"/>
      <w:r>
        <w:t xml:space="preserve"> a Ing. Jiří Vybíhal. Pre</w:t>
      </w:r>
      <w:r w:rsidR="00F65891">
        <w:t>z</w:t>
      </w:r>
      <w:r>
        <w:t>identem ČLA byl pro nadcházející volební období zvolen Ing. Miroslav Rumler, jenž v současné době zastává i pozici vice pre</w:t>
      </w:r>
      <w:r w:rsidR="00F65891">
        <w:t>z</w:t>
      </w:r>
      <w:r>
        <w:t>identa Evropské logistické asociace.</w:t>
      </w:r>
    </w:p>
    <w:p w14:paraId="4EAD825B" w14:textId="28A9BFCB" w:rsidR="00152A9A" w:rsidRDefault="00152A9A">
      <w:r>
        <w:t>Pro období nadcházejících pěti let je pre</w:t>
      </w:r>
      <w:r w:rsidR="00F65891">
        <w:t>zí</w:t>
      </w:r>
      <w:r>
        <w:t>dium připraveno navázat na výsledky pre</w:t>
      </w:r>
      <w:r w:rsidR="00F65891">
        <w:t>zí</w:t>
      </w:r>
      <w:r>
        <w:t>dia předcházejícího a dále rozvíjet a akcentovat zejména následující činnosti a projekty:</w:t>
      </w:r>
    </w:p>
    <w:p w14:paraId="24F919C3" w14:textId="4FBEB37C" w:rsidR="00152A9A" w:rsidRDefault="00152A9A" w:rsidP="00152A9A">
      <w:pPr>
        <w:pStyle w:val="Odstavecseseznamem"/>
        <w:numPr>
          <w:ilvl w:val="0"/>
          <w:numId w:val="1"/>
        </w:numPr>
      </w:pPr>
      <w:r>
        <w:t>Za klíčovou odpovědnost pre</w:t>
      </w:r>
      <w:r w:rsidR="00F65891">
        <w:t>zí</w:t>
      </w:r>
      <w:r>
        <w:t xml:space="preserve">dium považuje </w:t>
      </w:r>
      <w:r w:rsidRPr="00152A9A">
        <w:rPr>
          <w:b/>
          <w:bCs/>
        </w:rPr>
        <w:t>další rozvoj a rozšiřování členské základny asociace</w:t>
      </w:r>
      <w:r>
        <w:t xml:space="preserve">. Je zcela nepochybné, že kvalita, odborná erudice a potenciál ovlivnit podobu české a středoevropské logistiky roste s kvalitou a celkovým množstvím aktivních členů. I nadále bude jednou z klíčových výhod asociace její </w:t>
      </w:r>
      <w:proofErr w:type="spellStart"/>
      <w:r>
        <w:t>širokospektrálnost</w:t>
      </w:r>
      <w:proofErr w:type="spellEnd"/>
      <w:r>
        <w:t xml:space="preserve"> ve smyslu velmi různorodého portfolia jednotlivých členů co do oborového zaměření, velikosti i technické a technologické pokročilosti</w:t>
      </w:r>
    </w:p>
    <w:p w14:paraId="3C862ECB" w14:textId="3DB4C5BB" w:rsidR="00152A9A" w:rsidRDefault="00152A9A" w:rsidP="00152A9A">
      <w:pPr>
        <w:pStyle w:val="Odstavecseseznamem"/>
        <w:numPr>
          <w:ilvl w:val="0"/>
          <w:numId w:val="1"/>
        </w:numPr>
      </w:pPr>
      <w:r>
        <w:t xml:space="preserve">Z pohledu atraktivity členství pro jednotlivé členy je klíčové, aby nabízelo dostatečnou </w:t>
      </w:r>
      <w:r w:rsidRPr="00152A9A">
        <w:rPr>
          <w:b/>
          <w:bCs/>
        </w:rPr>
        <w:t>pestrost nejrůznějších platforem pro výměnu odborných informací, společenské setkávání, prezentaci nových produktů a služeb</w:t>
      </w:r>
      <w:r>
        <w:t xml:space="preserve">, ale také příležitostí nahlédnout do prostředí firem podnikajících v ostatních oborech. Součástí nabídky tak v ještě větší </w:t>
      </w:r>
      <w:r w:rsidR="00F65891">
        <w:t>míře,</w:t>
      </w:r>
      <w:r>
        <w:t xml:space="preserve"> než doposud budou zejména</w:t>
      </w:r>
    </w:p>
    <w:p w14:paraId="2CC84B28" w14:textId="27A7D1F3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t xml:space="preserve">Výroční konference členů </w:t>
      </w:r>
      <w:r>
        <w:t>asociace s doprovodným odborným programem</w:t>
      </w:r>
    </w:p>
    <w:p w14:paraId="750C8CEA" w14:textId="079E2C7B" w:rsidR="00152A9A" w:rsidRDefault="00152A9A" w:rsidP="00152A9A">
      <w:pPr>
        <w:pStyle w:val="Odstavecseseznamem"/>
        <w:numPr>
          <w:ilvl w:val="1"/>
          <w:numId w:val="1"/>
        </w:numPr>
      </w:pPr>
      <w:r>
        <w:t xml:space="preserve">Nepravidelný </w:t>
      </w:r>
      <w:r w:rsidRPr="00152A9A">
        <w:rPr>
          <w:u w:val="single"/>
        </w:rPr>
        <w:t>cyklus úzce tematicky zaměřených kulatých stolů</w:t>
      </w:r>
      <w:r>
        <w:t xml:space="preserve"> věnovaných aktuálním tématům logistických či s logistikou souvisejících </w:t>
      </w:r>
    </w:p>
    <w:p w14:paraId="11CAA1C9" w14:textId="50044197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t xml:space="preserve">Exkurze </w:t>
      </w:r>
      <w:r>
        <w:t>do inspirativních výrobních a logistických provozů</w:t>
      </w:r>
    </w:p>
    <w:p w14:paraId="34C7F351" w14:textId="406CD878" w:rsidR="00152A9A" w:rsidRDefault="00152A9A" w:rsidP="00152A9A">
      <w:pPr>
        <w:pStyle w:val="Odstavecseseznamem"/>
        <w:numPr>
          <w:ilvl w:val="1"/>
          <w:numId w:val="1"/>
        </w:numPr>
      </w:pPr>
      <w:r>
        <w:t xml:space="preserve">Nabídka aktivní </w:t>
      </w:r>
      <w:r w:rsidRPr="00152A9A">
        <w:rPr>
          <w:u w:val="single"/>
        </w:rPr>
        <w:t xml:space="preserve">účasti na mezinárodním logistickém veletrhu Transport </w:t>
      </w:r>
      <w:r>
        <w:rPr>
          <w:u w:val="single"/>
        </w:rPr>
        <w:t>L</w:t>
      </w:r>
      <w:r w:rsidRPr="00152A9A">
        <w:rPr>
          <w:u w:val="single"/>
        </w:rPr>
        <w:t>ogistic</w:t>
      </w:r>
      <w:r>
        <w:t xml:space="preserve"> v Mnichově a případně i dalších podobných akcích formou společné expozice</w:t>
      </w:r>
    </w:p>
    <w:p w14:paraId="017FBFE3" w14:textId="62864996" w:rsidR="00152A9A" w:rsidRDefault="00152A9A" w:rsidP="00152A9A">
      <w:pPr>
        <w:pStyle w:val="Odstavecseseznamem"/>
        <w:numPr>
          <w:ilvl w:val="1"/>
          <w:numId w:val="1"/>
        </w:numPr>
      </w:pPr>
      <w:r>
        <w:t xml:space="preserve">Pořádání výroční soutěže </w:t>
      </w:r>
      <w:r w:rsidRPr="00152A9A">
        <w:rPr>
          <w:u w:val="single"/>
        </w:rPr>
        <w:t>Logistický projekt roku ČLA</w:t>
      </w:r>
      <w:r>
        <w:t xml:space="preserve"> jako národní</w:t>
      </w:r>
      <w:r w:rsidR="00F65891">
        <w:t>ho</w:t>
      </w:r>
      <w:r>
        <w:t xml:space="preserve"> kol</w:t>
      </w:r>
      <w:r w:rsidR="00F65891">
        <w:t>a</w:t>
      </w:r>
      <w:r>
        <w:t xml:space="preserve"> evropské soutěže s názvem ELA </w:t>
      </w:r>
      <w:proofErr w:type="spellStart"/>
      <w:r>
        <w:t>Awards</w:t>
      </w:r>
      <w:proofErr w:type="spellEnd"/>
    </w:p>
    <w:p w14:paraId="77F5CF06" w14:textId="2C175F6A" w:rsidR="00152A9A" w:rsidRDefault="00152A9A" w:rsidP="00152A9A">
      <w:pPr>
        <w:pStyle w:val="Odstavecseseznamem"/>
        <w:numPr>
          <w:ilvl w:val="0"/>
          <w:numId w:val="1"/>
        </w:numPr>
      </w:pPr>
      <w:r>
        <w:t xml:space="preserve">Neméně důležité je </w:t>
      </w:r>
      <w:r w:rsidRPr="00152A9A">
        <w:rPr>
          <w:b/>
          <w:bCs/>
        </w:rPr>
        <w:t>zapojení ČLA do celoevropských odborných struktur.</w:t>
      </w:r>
      <w:r>
        <w:t xml:space="preserve"> ČLA bude i nadále maximalizovat svůj vliv na fungování Evropské logistické asociace (</w:t>
      </w:r>
      <w:r w:rsidR="00F65891">
        <w:t>ELA) se</w:t>
      </w:r>
      <w:r>
        <w:t xml:space="preserve"> sídlem v Bruselu s cílem nabídnout svým členům maximální přesah z národního prostředí do podmínek celoevropského trhu. Akcent tak nové presidium bude klást v rámci svého členství v ELA zejména na tyto oblasti:</w:t>
      </w:r>
    </w:p>
    <w:p w14:paraId="62F7ABA0" w14:textId="55E6D4C8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t>Účast členů ČLA na evropských kulatých stolech</w:t>
      </w:r>
      <w:r>
        <w:t xml:space="preserve"> pořádaných v jednotlivých členských zemích ELA s cílem navázání nových profesních a společenských kontaktů a možnosti přispět k rozvoji moderní evropské logistiky</w:t>
      </w:r>
    </w:p>
    <w:p w14:paraId="5EE528EF" w14:textId="73C3993C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lastRenderedPageBreak/>
        <w:t xml:space="preserve">Zapojení vítězů národního kola soutěže Logistický projekt roku ČLA do evropského ELA </w:t>
      </w:r>
      <w:proofErr w:type="spellStart"/>
      <w:r w:rsidRPr="00152A9A">
        <w:rPr>
          <w:u w:val="single"/>
        </w:rPr>
        <w:t>Awards</w:t>
      </w:r>
      <w:proofErr w:type="spellEnd"/>
      <w:r w:rsidRPr="00152A9A">
        <w:t xml:space="preserve"> – soutěže o nejlepší </w:t>
      </w:r>
      <w:r>
        <w:t xml:space="preserve">evropský </w:t>
      </w:r>
      <w:r w:rsidRPr="00152A9A">
        <w:t>projekt roku pořádané ve formátu Poháru evropských mistrů</w:t>
      </w:r>
      <w:r>
        <w:t>, tedy jako soutěž vítězů jednotlivých národních soutěží</w:t>
      </w:r>
    </w:p>
    <w:p w14:paraId="287D01CD" w14:textId="7B9CF57E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t>Nabídka zvýhodněné účasti na mezinárodních konferencích</w:t>
      </w:r>
      <w:r>
        <w:t xml:space="preserve"> pořádaných jednotlivými členskými asociacemi ELA v prostředí jejich zemí</w:t>
      </w:r>
    </w:p>
    <w:p w14:paraId="6AF9E630" w14:textId="608FFBED" w:rsidR="00152A9A" w:rsidRDefault="00152A9A" w:rsidP="00152A9A">
      <w:pPr>
        <w:pStyle w:val="Odstavecseseznamem"/>
        <w:numPr>
          <w:ilvl w:val="1"/>
          <w:numId w:val="1"/>
        </w:numPr>
      </w:pPr>
      <w:r w:rsidRPr="00152A9A">
        <w:rPr>
          <w:u w:val="single"/>
        </w:rPr>
        <w:t>Rozvoj nabídky produktů Evropské profesní certifikace</w:t>
      </w:r>
      <w:r>
        <w:t xml:space="preserve"> logistických odborníků v rámci NCC – národního certifikačního centra s akreditací ELA</w:t>
      </w:r>
    </w:p>
    <w:p w14:paraId="6A5DAEB4" w14:textId="201A915D" w:rsidR="00133BDB" w:rsidRPr="00133BDB" w:rsidRDefault="00133BDB" w:rsidP="00152A9A">
      <w:pPr>
        <w:pStyle w:val="Odstavecseseznamem"/>
        <w:numPr>
          <w:ilvl w:val="1"/>
          <w:numId w:val="1"/>
        </w:numPr>
      </w:pPr>
      <w:r>
        <w:rPr>
          <w:u w:val="single"/>
        </w:rPr>
        <w:t xml:space="preserve">Zapojení do vznikající komunity ELA Club, </w:t>
      </w:r>
      <w:r w:rsidRPr="00133BDB">
        <w:t xml:space="preserve">která sdružuje absolventy projektu Evropské profesní certifikace </w:t>
      </w:r>
      <w:r>
        <w:t>v rámci jednotné komunikační platformy napříč všemi evropskými zeměmi reprezentovanými národními asociacemi v ELA</w:t>
      </w:r>
    </w:p>
    <w:p w14:paraId="7FE46096" w14:textId="6381E0AA" w:rsidR="00152A9A" w:rsidRDefault="00F65891" w:rsidP="00152A9A">
      <w:pPr>
        <w:pStyle w:val="Odstavecseseznamem"/>
        <w:numPr>
          <w:ilvl w:val="0"/>
          <w:numId w:val="1"/>
        </w:numPr>
      </w:pPr>
      <w:r w:rsidRPr="00F65891">
        <w:rPr>
          <w:b/>
          <w:bCs/>
        </w:rPr>
        <w:t>Podpora v</w:t>
      </w:r>
      <w:r w:rsidR="00152A9A" w:rsidRPr="00133BDB">
        <w:rPr>
          <w:b/>
          <w:bCs/>
        </w:rPr>
        <w:t>ýzkum</w:t>
      </w:r>
      <w:r>
        <w:rPr>
          <w:b/>
          <w:bCs/>
        </w:rPr>
        <w:t>u</w:t>
      </w:r>
      <w:r w:rsidR="00152A9A" w:rsidRPr="00133BDB">
        <w:rPr>
          <w:b/>
          <w:bCs/>
        </w:rPr>
        <w:t xml:space="preserve"> a vývoj</w:t>
      </w:r>
      <w:r>
        <w:rPr>
          <w:b/>
          <w:bCs/>
        </w:rPr>
        <w:t>e</w:t>
      </w:r>
      <w:r w:rsidR="00152A9A" w:rsidRPr="00133BDB">
        <w:rPr>
          <w:b/>
          <w:bCs/>
        </w:rPr>
        <w:t xml:space="preserve"> jako nedíln</w:t>
      </w:r>
      <w:r>
        <w:rPr>
          <w:b/>
          <w:bCs/>
        </w:rPr>
        <w:t>é</w:t>
      </w:r>
      <w:r w:rsidR="00152A9A" w:rsidRPr="00133BDB">
        <w:rPr>
          <w:b/>
          <w:bCs/>
        </w:rPr>
        <w:t xml:space="preserve"> součást</w:t>
      </w:r>
      <w:r>
        <w:rPr>
          <w:b/>
          <w:bCs/>
        </w:rPr>
        <w:t>i</w:t>
      </w:r>
      <w:r w:rsidR="00152A9A" w:rsidRPr="00133BDB">
        <w:rPr>
          <w:b/>
          <w:bCs/>
        </w:rPr>
        <w:t xml:space="preserve"> logistické </w:t>
      </w:r>
      <w:r w:rsidR="00403BB9" w:rsidRPr="00133BDB">
        <w:rPr>
          <w:b/>
          <w:bCs/>
        </w:rPr>
        <w:t>praxe,</w:t>
      </w:r>
      <w:r w:rsidR="00152A9A">
        <w:t xml:space="preserve"> a to jak formou zapojení předních národních akademických center, tak i s využitím národních projektů podpory výzkumné a vývojové činnosti jak samostatně, tak v rámci širších výzkumných konsorcií.</w:t>
      </w:r>
    </w:p>
    <w:p w14:paraId="690CE9F1" w14:textId="171FB5F8" w:rsidR="00133BDB" w:rsidRDefault="00133BDB" w:rsidP="00133BDB">
      <w:r>
        <w:t>Snahou nového pre</w:t>
      </w:r>
      <w:r w:rsidR="00F65891">
        <w:t>zí</w:t>
      </w:r>
      <w:r>
        <w:t xml:space="preserve">dia bude jednotlivé aktivity realizovat nikoli na čistě komerčních principech, ale </w:t>
      </w:r>
      <w:r w:rsidR="00D8361C">
        <w:t>s péčí dobrého hospodáře ve smyslu průběžného dosahování odpovídajících ekonomických výsledků.</w:t>
      </w:r>
    </w:p>
    <w:p w14:paraId="3EC9F688" w14:textId="77777777" w:rsidR="00D8361C" w:rsidRDefault="00D8361C" w:rsidP="00133BDB"/>
    <w:p w14:paraId="58511E15" w14:textId="7884613C" w:rsidR="00D8361C" w:rsidRDefault="00D8361C" w:rsidP="00133BDB">
      <w:r>
        <w:t xml:space="preserve">V Praze dne </w:t>
      </w:r>
      <w:r w:rsidR="00FA1CDB" w:rsidRPr="00C013D5">
        <w:t>25.8.2025</w:t>
      </w:r>
    </w:p>
    <w:p w14:paraId="74B42556" w14:textId="77777777" w:rsidR="00152A9A" w:rsidRDefault="00152A9A"/>
    <w:sectPr w:rsidR="0015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738F"/>
    <w:multiLevelType w:val="hybridMultilevel"/>
    <w:tmpl w:val="07C43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9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70"/>
    <w:rsid w:val="00133BDB"/>
    <w:rsid w:val="00152A9A"/>
    <w:rsid w:val="002C2CA7"/>
    <w:rsid w:val="00403BB9"/>
    <w:rsid w:val="00475B06"/>
    <w:rsid w:val="004F5BCA"/>
    <w:rsid w:val="00593903"/>
    <w:rsid w:val="00833376"/>
    <w:rsid w:val="00883670"/>
    <w:rsid w:val="0098340E"/>
    <w:rsid w:val="00C013D5"/>
    <w:rsid w:val="00D8361C"/>
    <w:rsid w:val="00F65891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D1E7"/>
  <w15:chartTrackingRefBased/>
  <w15:docId w15:val="{1572DC92-2B53-4DC0-9F08-535E43DF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6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6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6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6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6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6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6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6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6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6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670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47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mirek.rumler</dc:creator>
  <cp:keywords/>
  <dc:description/>
  <cp:lastModifiedBy>Monika Gutlingova</cp:lastModifiedBy>
  <cp:revision>4</cp:revision>
  <dcterms:created xsi:type="dcterms:W3CDTF">2025-10-09T09:14:00Z</dcterms:created>
  <dcterms:modified xsi:type="dcterms:W3CDTF">2025-10-09T12:19:00Z</dcterms:modified>
</cp:coreProperties>
</file>